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16256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 Home Profile </w:t>
      </w:r>
    </w:p>
    <w:p w:rsidR="00000000" w:rsidDel="00000000" w:rsidP="00000000" w:rsidRDefault="00000000" w:rsidRPr="00000000" w14:paraId="00000003">
      <w:pPr>
        <w:pStyle w:val="Heading3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Homeowner Information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Frances Robertson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(optional):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frances_robertson@yahoo.co.uk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Cherington Road, BS10 5BH</w:t>
      </w:r>
    </w:p>
    <w:p w:rsidR="00000000" w:rsidDel="00000000" w:rsidP="00000000" w:rsidRDefault="00000000" w:rsidRPr="00000000" w14:paraId="00000007">
      <w:pPr>
        <w:pStyle w:val="Heading3"/>
        <w:spacing w:after="22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 Overview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Home Type: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Semi detached house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3 bedrooms, one bathroom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Renovation History: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3"/>
        <w:spacing w:after="22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Green Features</w:t>
      </w:r>
    </w:p>
    <w:p w:rsidR="00000000" w:rsidDel="00000000" w:rsidP="00000000" w:rsidRDefault="00000000" w:rsidRPr="00000000" w14:paraId="0000000C">
      <w:pPr>
        <w:pStyle w:val="Heading4"/>
        <w:spacing w:after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Energy Efficiency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Insulation: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solid wall insulation to most external walls, underfloor insulation to most of the ground floor of the house, and loft insulation.</w:t>
      </w:r>
    </w:p>
    <w:p w:rsidR="00000000" w:rsidDel="00000000" w:rsidP="00000000" w:rsidRDefault="00000000" w:rsidRPr="00000000" w14:paraId="0000000F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Windows and Doors: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Replaced older double glazing and front door – new  2019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Garden Room bifold and external door – new 2023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Heating System: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Air Source Heat Pump mostly using existing radiators – installed 2021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Cooling System: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(Type, efficiency, and control system)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Lighting: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internal and external lights are LEDs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Appliances: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white goods were A or A* rated (previous rating system) when installed </w:t>
      </w:r>
    </w:p>
    <w:p w:rsidR="00000000" w:rsidDel="00000000" w:rsidP="00000000" w:rsidRDefault="00000000" w:rsidRPr="00000000" w14:paraId="0000001F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gas removed from house and Induction Hob installed in 2021 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Smart technologies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Smart meter</w:t>
      </w:r>
    </w:p>
    <w:p w:rsidR="00000000" w:rsidDel="00000000" w:rsidP="00000000" w:rsidRDefault="00000000" w:rsidRPr="00000000" w14:paraId="00000022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Zappi EV charger</w:t>
      </w:r>
    </w:p>
    <w:p w:rsidR="00000000" w:rsidDel="00000000" w:rsidP="00000000" w:rsidRDefault="00000000" w:rsidRPr="00000000" w14:paraId="00000023">
      <w:pPr>
        <w:pStyle w:val="Heading4"/>
        <w:spacing w:after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Renewable Energy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Solar Panels: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kW system on side roof installed in 2010</w:t>
      </w:r>
    </w:p>
    <w:p w:rsidR="00000000" w:rsidDel="00000000" w:rsidP="00000000" w:rsidRDefault="00000000" w:rsidRPr="00000000" w14:paraId="00000026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2.27 kW system on rear roof added in 2021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Battery Storage: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9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Renewable Sources: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(Specify any additional renewable energy systems)</w:t>
      </w:r>
    </w:p>
    <w:p w:rsidR="00000000" w:rsidDel="00000000" w:rsidP="00000000" w:rsidRDefault="00000000" w:rsidRPr="00000000" w14:paraId="0000002B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Solar water heating system installed in 2007.</w:t>
      </w:r>
    </w:p>
    <w:p w:rsidR="00000000" w:rsidDel="00000000" w:rsidP="00000000" w:rsidRDefault="00000000" w:rsidRPr="00000000" w14:paraId="0000002C">
      <w:pPr>
        <w:pStyle w:val="Heading4"/>
        <w:spacing w:after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Indoor Environmental Quality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Air Quality: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paints used were Green paints.  Now most paints are low VOC easier to source environmentally better paints.</w:t>
      </w:r>
    </w:p>
    <w:p w:rsidR="00000000" w:rsidDel="00000000" w:rsidP="00000000" w:rsidRDefault="00000000" w:rsidRPr="00000000" w14:paraId="0000002F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Wool carpets throughout to reduce plastics and chemicals.  </w:t>
      </w:r>
    </w:p>
    <w:p w:rsidR="00000000" w:rsidDel="00000000" w:rsidP="00000000" w:rsidRDefault="00000000" w:rsidRPr="00000000" w14:paraId="00000030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Marmoleum used for hard flooring areas.</w:t>
      </w:r>
    </w:p>
    <w:p w:rsidR="00000000" w:rsidDel="00000000" w:rsidP="00000000" w:rsidRDefault="00000000" w:rsidRPr="00000000" w14:paraId="00000031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Ventilation systems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Extractor fans in kitchen and bathroom are heat exchanging with on/off override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Tile Vents in roof to reduce loft condensation</w:t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rooms have opening windows</w:t>
      </w:r>
    </w:p>
    <w:p w:rsidR="00000000" w:rsidDel="00000000" w:rsidP="00000000" w:rsidRDefault="00000000" w:rsidRPr="00000000" w14:paraId="00000036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Velux automation determines temperature and CO2 levels to decide if Garden Room needs ventilation.  Can be manually operated through the electronic system.</w:t>
      </w:r>
    </w:p>
    <w:p w:rsidR="00000000" w:rsidDel="00000000" w:rsidP="00000000" w:rsidRDefault="00000000" w:rsidRPr="00000000" w14:paraId="00000037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Garden Room has bifold doors to enable the whole room to be opened to the rear garden.</w:t>
      </w:r>
    </w:p>
    <w:p w:rsidR="00000000" w:rsidDel="00000000" w:rsidP="00000000" w:rsidRDefault="00000000" w:rsidRPr="00000000" w14:paraId="0000003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Natural Lighting: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Old lean to conservatory replaced by insulated Garden Room.</w:t>
      </w:r>
    </w:p>
    <w:p w:rsidR="00000000" w:rsidDel="00000000" w:rsidP="00000000" w:rsidRDefault="00000000" w:rsidRPr="00000000" w14:paraId="0000003B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Garden room constructed in 2023 with green roof and automatic Velux windows.</w:t>
      </w:r>
    </w:p>
    <w:p w:rsidR="00000000" w:rsidDel="00000000" w:rsidP="00000000" w:rsidRDefault="00000000" w:rsidRPr="00000000" w14:paraId="0000003C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Garden Room replacement with Velux windows has increased natural light into house.</w:t>
      </w:r>
    </w:p>
    <w:p w:rsidR="00000000" w:rsidDel="00000000" w:rsidP="00000000" w:rsidRDefault="00000000" w:rsidRPr="00000000" w14:paraId="0000003D">
      <w:pPr>
        <w:pStyle w:val="Heading4"/>
        <w:spacing w:after="240" w:lineRule="auto"/>
        <w:rPr>
          <w:rFonts w:ascii="Calibri" w:cs="Calibri" w:eastAsia="Calibri" w:hAnsi="Calibri"/>
          <w:color w:val="000000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useful information: 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Water from our roofs is captured in a number of different sized water butts and pumped to pond and greenhouse and used for pot watering as needed.  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Bike shed and garden room have green roofs.  Green roofs slow down water runoff.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timber used for raised beds and pergola in garden is FSC and UK or European grown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 charger on side of house is Zappi charger which has eco modes and can charge solely on surplus energy from our solar pv system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battery powered items use either rechargeable batteries or solar charging (e.g. for security lighting)</w:t>
      </w:r>
    </w:p>
    <w:p w:rsidR="00000000" w:rsidDel="00000000" w:rsidP="00000000" w:rsidRDefault="00000000" w:rsidRPr="00000000" w14:paraId="00000043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spacing w:after="220" w:lineRule="auto"/>
        <w:rPr>
          <w:rFonts w:ascii="Calibri" w:cs="Calibri" w:eastAsia="Calibri" w:hAnsi="Calibri"/>
        </w:rPr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rtl w:val="0"/>
        </w:rPr>
        <w:t xml:space="preserve">Performance and Savings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Energy Savings: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(Annual kWh saved, percentage reduction compared to previous years)</w:t>
      </w:r>
    </w:p>
    <w:p w:rsidR="00000000" w:rsidDel="00000000" w:rsidP="00000000" w:rsidRDefault="00000000" w:rsidRPr="00000000" w14:paraId="00000046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Insulation, solar hot water and replacement gas boiler reduced gas consumption by 36% - 16,000 to 10,000 kwh.</w:t>
      </w:r>
    </w:p>
    <w:p w:rsidR="00000000" w:rsidDel="00000000" w:rsidP="00000000" w:rsidRDefault="00000000" w:rsidRPr="00000000" w14:paraId="00000047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Air Source Heat Pump and induction hob have reduced this gas use to zero but increased electricity import by 2,300 kwh on average.  </w:t>
      </w:r>
    </w:p>
    <w:p w:rsidR="00000000" w:rsidDel="00000000" w:rsidP="00000000" w:rsidRDefault="00000000" w:rsidRPr="00000000" w14:paraId="00000048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Solar PV Panels generate some 4,000 kwh of energy which is used in the following ways: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spacing w:after="0" w:before="24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House – 1,000 kwh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 – 1,000 kwh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Export at 15p/kwh – 2,000 kwh</w:t>
      </w:r>
    </w:p>
    <w:p w:rsidR="00000000" w:rsidDel="00000000" w:rsidP="00000000" w:rsidRDefault="00000000" w:rsidRPr="00000000" w14:paraId="0000004C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Carbon Footprint Reduction: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(Estimate of CO2 reduction - this can be a useful tool to use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https://www.carbonfootprint.com/calculator.aspx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4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Carbon footprint of house originally c.4 tonnes if electricity was not renewable.</w:t>
      </w:r>
    </w:p>
    <w:p w:rsidR="00000000" w:rsidDel="00000000" w:rsidP="00000000" w:rsidRDefault="00000000" w:rsidRPr="00000000" w14:paraId="0000005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Renewable electricity initially reduced by c.1 tonne.</w:t>
      </w:r>
    </w:p>
    <w:p w:rsidR="00000000" w:rsidDel="00000000" w:rsidP="00000000" w:rsidRDefault="00000000" w:rsidRPr="00000000" w14:paraId="0000005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Insulation, solar hot water and replacement boiler reduced it by a further c.1 tonne.</w:t>
      </w:r>
    </w:p>
    <w:p w:rsidR="00000000" w:rsidDel="00000000" w:rsidP="00000000" w:rsidRDefault="00000000" w:rsidRPr="00000000" w14:paraId="0000005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ASHP and Induction hob reduced CO2 emissions by c.2 tonnes to zero using renewable electricity, or by 1 tonne if grid average electricity carbon emissions are used.</w:t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Solar export of 2,000 kwh could be considered some offset of the emissions if grid average values used.</w:t>
      </w:r>
    </w:p>
    <w:p w:rsidR="00000000" w:rsidDel="00000000" w:rsidP="00000000" w:rsidRDefault="00000000" w:rsidRPr="00000000" w14:paraId="0000005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Financial Savings: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(Utility bill reductions, payback period for green investments)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Overall, at today’s prices, the house is costing significantly less than the baseline.</w:t>
      </w:r>
    </w:p>
    <w:p w:rsidR="00000000" w:rsidDel="00000000" w:rsidP="00000000" w:rsidRDefault="00000000" w:rsidRPr="00000000" w14:paraId="0000005B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Insulation, solar hot water and replacement boiler reduced gas bill by 40% at the time.</w:t>
      </w:r>
    </w:p>
    <w:p w:rsidR="00000000" w:rsidDel="00000000" w:rsidP="00000000" w:rsidRDefault="00000000" w:rsidRPr="00000000" w14:paraId="0000005C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ASHP has not reduced costs </w:t>
      </w:r>
    </w:p>
    <w:p w:rsidR="00000000" w:rsidDel="00000000" w:rsidP="00000000" w:rsidRDefault="00000000" w:rsidRPr="00000000" w14:paraId="0000005D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Solar panels save about £850 per year - £700 by reducing our import of electricity and £150 payment for export of electricity.</w:t>
      </w:r>
    </w:p>
    <w:p w:rsidR="00000000" w:rsidDel="00000000" w:rsidP="00000000" w:rsidRDefault="00000000" w:rsidRPr="00000000" w14:paraId="0000005E">
      <w:pPr>
        <w:pStyle w:val="Heading4"/>
        <w:spacing w:after="220" w:lineRule="auto"/>
        <w:rPr>
          <w:rFonts w:ascii="Calibri" w:cs="Calibri" w:eastAsia="Calibri" w:hAnsi="Calibri"/>
        </w:rPr>
      </w:pPr>
      <w:bookmarkStart w:colFirst="0" w:colLast="0" w:name="_heading=h.26in1rg" w:id="12"/>
      <w:bookmarkEnd w:id="12"/>
      <w:r w:rsidDel="00000000" w:rsidR="00000000" w:rsidRPr="00000000">
        <w:rPr>
          <w:rFonts w:ascii="Calibri" w:cs="Calibri" w:eastAsia="Calibri" w:hAnsi="Calibri"/>
          <w:rtl w:val="0"/>
        </w:rPr>
        <w:t xml:space="preserve">Challenges and Solutions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Challenges Faced: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(Issues encountered during the renovation/work)</w:t>
      </w:r>
    </w:p>
    <w:p w:rsidR="00000000" w:rsidDel="00000000" w:rsidP="00000000" w:rsidRDefault="00000000" w:rsidRPr="00000000" w14:paraId="00000060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Unable to find external wall insulation contractors in 2007 so had to insulate internally.</w:t>
      </w:r>
    </w:p>
    <w:p w:rsidR="00000000" w:rsidDel="00000000" w:rsidP="00000000" w:rsidRDefault="00000000" w:rsidRPr="00000000" w14:paraId="00000061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4"/>
        <w:spacing w:after="220" w:lineRule="auto"/>
        <w:rPr>
          <w:rFonts w:ascii="Calibri" w:cs="Calibri" w:eastAsia="Calibri" w:hAnsi="Calibri"/>
        </w:rPr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rtl w:val="0"/>
        </w:rPr>
        <w:t xml:space="preserve">Future Plans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Upcoming Projects: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solid wall insulation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Add external wall insulation to front wall that has no internal insulation.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Finish internal wall insulation in hallway.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Insulate rear bedroom</w:t>
      </w:r>
    </w:p>
    <w:p w:rsidR="00000000" w:rsidDel="00000000" w:rsidP="00000000" w:rsidRDefault="00000000" w:rsidRPr="00000000" w14:paraId="0000006A">
      <w:pPr>
        <w:spacing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Long-Term Goals: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(Goals for further reducing environmental impact)</w:t>
      </w:r>
    </w:p>
    <w:p w:rsidR="00000000" w:rsidDel="00000000" w:rsidP="00000000" w:rsidRDefault="00000000" w:rsidRPr="00000000" w14:paraId="0000006C">
      <w:pPr>
        <w:spacing w:after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-"/>
      <w:lvlJc w:val="left"/>
      <w:pPr>
        <w:ind w:left="1080" w:hanging="360"/>
      </w:pPr>
      <w:rPr>
        <w:rFonts w:ascii="Roboto" w:cs="Roboto" w:eastAsia="Roboto" w:hAnsi="Robo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6E02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6E0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468C8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F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F58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F5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F585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F585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carbonfootprint.com/calculator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A3jE6zZ9N80LD9A67+1Ial34A==">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2024-09-16T09:24:00Z</dcterms:created>
  <dc:creator>xxxx2</dc:creator>
</cp:coreProperties>
</file>